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E2845" w14:textId="5FAE60DC" w:rsidR="002626C5" w:rsidRDefault="002626C5" w:rsidP="002626C5">
      <w:r>
        <w:t xml:space="preserve">Om het verblijf van onze bezoekers aangenaam en veilig te maken, gelden binnen Kerkrade Theater de volgende huisregels. </w:t>
      </w:r>
    </w:p>
    <w:p w14:paraId="65EBAB1E" w14:textId="77777777" w:rsidR="002626C5" w:rsidRDefault="002626C5" w:rsidP="002626C5">
      <w:pPr>
        <w:pStyle w:val="Kop1"/>
      </w:pPr>
      <w:r>
        <w:t xml:space="preserve">Artikel 1: Huisregels Kerkrade Theater </w:t>
      </w:r>
    </w:p>
    <w:p w14:paraId="1D1085C0" w14:textId="77777777" w:rsidR="002626C5" w:rsidRDefault="002626C5" w:rsidP="002626C5">
      <w:r w:rsidRPr="002626C5">
        <w:rPr>
          <w:rStyle w:val="Kop2Char"/>
        </w:rPr>
        <w:t>1.1</w:t>
      </w:r>
      <w:r>
        <w:t xml:space="preserve"> Kerkrade Theater wil graag dat de voorstelling op tijd begint. Na aanvang kunnen wij geen toelating/uw zitplaats garanderen. U wordt alleen toegelaten als het uitvoerende theatergezelschap geen bezwaar heeft, het publiek geen overlast ondervindt en er goed bereikbare, onbezette zitplaatsen zijn. Als een voorstelling geen pauze heeft, kan dit betekenen dat u de zaal niet in kunt. In dat geval kunt u de voorstelling in de foyer volgen via een scherm. Onze medewerkers helpen u graag! </w:t>
      </w:r>
    </w:p>
    <w:p w14:paraId="1DE7E727" w14:textId="77777777" w:rsidR="002626C5" w:rsidRDefault="002626C5" w:rsidP="002626C5">
      <w:r w:rsidRPr="002626C5">
        <w:rPr>
          <w:rStyle w:val="Kop2Char"/>
        </w:rPr>
        <w:t>1.2</w:t>
      </w:r>
      <w:r>
        <w:t xml:space="preserve"> Geef uw smartphone of tablet ook een avondje vrij! Wij vragen u om uw mobiele telefoon, smartphone, tablet of andere apparaten die storende geluiden of signalen kunnen veroorzaken, uit te zetten en op te bergen. </w:t>
      </w:r>
    </w:p>
    <w:p w14:paraId="649B72D2" w14:textId="77777777" w:rsidR="002626C5" w:rsidRDefault="002626C5" w:rsidP="002626C5">
      <w:r w:rsidRPr="002626C5">
        <w:rPr>
          <w:rStyle w:val="Kop2Char"/>
        </w:rPr>
        <w:t>1.3</w:t>
      </w:r>
      <w:r>
        <w:t xml:space="preserve"> Zonder voorafgaande toestemming van Kerkrade Theater, de organiserende instelling en/of het optredende gezelschap is het niet toegestaan om foto-, video- of geluidsopnamen te maken. </w:t>
      </w:r>
      <w:proofErr w:type="gramStart"/>
      <w:r>
        <w:t>Indien</w:t>
      </w:r>
      <w:proofErr w:type="gramEnd"/>
      <w:r>
        <w:t xml:space="preserve"> dit tijdens een voorstelling wel is toegestaan, wordt u hiervan op de hoogte gesteld. </w:t>
      </w:r>
    </w:p>
    <w:p w14:paraId="3A90D036" w14:textId="77777777" w:rsidR="002626C5" w:rsidRDefault="002626C5" w:rsidP="002626C5">
      <w:r w:rsidRPr="002626C5">
        <w:rPr>
          <w:rStyle w:val="Kop2Char"/>
        </w:rPr>
        <w:t>1.4</w:t>
      </w:r>
      <w:r>
        <w:t xml:space="preserve"> De checkroom in PLT is bewaakt. De kosten voor het gebruik bedragen 1 euro per jas. De directie aanvaardt geen aansprakelijkheid voor verlies of diefstal van kledingstukken waarvoor geen geldig checkroomticket kan worden afgegeven. Laat geen waardevolle spullen en losse accessoires achter in uw jas, de directie kan niet aansprakelijk worden gesteld voor verlies of diefstal van deze artikelen. </w:t>
      </w:r>
    </w:p>
    <w:p w14:paraId="60906D00" w14:textId="77777777" w:rsidR="002626C5" w:rsidRDefault="002626C5" w:rsidP="002626C5">
      <w:r w:rsidRPr="002626C5">
        <w:rPr>
          <w:rStyle w:val="Kop2Char"/>
        </w:rPr>
        <w:t>1.5</w:t>
      </w:r>
      <w:r>
        <w:t xml:space="preserve"> Het is niet toegestaan drank en/of etenswaren mee de zalen in te nemen en te nuttigen. In de schouwburg gekochte drank mag ook niet meegenomen worden in de zaal (met uitzondering van een stand-up concert in de LIMBURG zaal). </w:t>
      </w:r>
    </w:p>
    <w:p w14:paraId="1FB27A7C" w14:textId="77777777" w:rsidR="002626C5" w:rsidRDefault="002626C5" w:rsidP="002626C5">
      <w:r w:rsidRPr="002626C5">
        <w:rPr>
          <w:rStyle w:val="Kop2Char"/>
        </w:rPr>
        <w:t>1.6</w:t>
      </w:r>
      <w:r>
        <w:t xml:space="preserve"> De pauze begint en uw drankje staat klaar. Hoe leuk is dat? U kunt uw drankjes vóór aanvang van de voorstelling bestellen en afrekenen aan een van onze bars. Wij zetten uw consumpties dan graag voor u klaar in de pauze. Het is niet mogelijk warme dranken vooraf te bestellen. </w:t>
      </w:r>
    </w:p>
    <w:p w14:paraId="1D11A697" w14:textId="77777777" w:rsidR="002626C5" w:rsidRDefault="002626C5" w:rsidP="002626C5">
      <w:r w:rsidRPr="002626C5">
        <w:rPr>
          <w:rStyle w:val="Kop2Char"/>
        </w:rPr>
        <w:t>1.7</w:t>
      </w:r>
      <w:r>
        <w:t xml:space="preserve"> Binnen het gebouw van Kerkrade Theater geldt een algemeen rookverbod. Ook het nuttigen, gebruiken, verhandelen of bij zich hebben van enige vorm van verdovende middelen is verboden. </w:t>
      </w:r>
    </w:p>
    <w:p w14:paraId="4930A388" w14:textId="77777777" w:rsidR="002626C5" w:rsidRDefault="002626C5" w:rsidP="002626C5">
      <w:r w:rsidRPr="002626C5">
        <w:rPr>
          <w:rStyle w:val="Kop2Char"/>
        </w:rPr>
        <w:t>1.8</w:t>
      </w:r>
      <w:r>
        <w:t xml:space="preserve"> Voor baby's en peuters jonger dan 2 jaar zijn er voorstellingen speciaal gemaakt voor deze leeftijdsgroep. Ook de allerkleinsten zijn dan van harte welkom in ons theater. Bij de kassa zijn speciale </w:t>
      </w:r>
      <w:proofErr w:type="spellStart"/>
      <w:r>
        <w:t>stoelverhogers</w:t>
      </w:r>
      <w:proofErr w:type="spellEnd"/>
      <w:r>
        <w:t xml:space="preserve"> beschikbaar voor onze kleine bezoekers. Het gebruik van de </w:t>
      </w:r>
      <w:proofErr w:type="spellStart"/>
      <w:r>
        <w:t>stoelverhoger</w:t>
      </w:r>
      <w:proofErr w:type="spellEnd"/>
      <w:r>
        <w:t xml:space="preserve"> is gratis. </w:t>
      </w:r>
    </w:p>
    <w:p w14:paraId="0A4E3900" w14:textId="69FE667B" w:rsidR="002626C5" w:rsidRDefault="002626C5" w:rsidP="002626C5">
      <w:pPr>
        <w:rPr>
          <w:rStyle w:val="Kop2Char"/>
        </w:rPr>
      </w:pPr>
      <w:r w:rsidRPr="002626C5">
        <w:rPr>
          <w:rStyle w:val="Kop2Char"/>
        </w:rPr>
        <w:t>1.9</w:t>
      </w:r>
      <w:r>
        <w:t xml:space="preserve"> Op Parkstad Limburg Theaters zijn de Algemene Voorwaarden van de Vereniging van Schouwburg- en Concertgebouwdirecties (VSCD) van toepassing. De Algemene Bezoekersvoorwaarden zijn gedeponeerd bij de Griffie van de Arrondissementsrechtbank te Amsterdam onder nummer 66/2012.</w:t>
      </w:r>
    </w:p>
    <w:p w14:paraId="0391FDF1" w14:textId="77777777" w:rsidR="000D1008" w:rsidRDefault="000D1008" w:rsidP="000D1008">
      <w:r w:rsidRPr="000D1008">
        <w:rPr>
          <w:rStyle w:val="Kop2Char"/>
        </w:rPr>
        <w:t>1.10</w:t>
      </w:r>
      <w:r>
        <w:t xml:space="preserve"> Parkstad Limburg Theaters neemt uw privacy zeer serieus en behandelt uw gegevens daarom met de grootst mogelijke zorgvuldigheid. Parkstad Limburg Theaters houdt zich in de eerste plaats aan de eisen die de Algemene Verordening Gegevensbescherming (AVG) stelt. Om u zo goed mogelijk van dienst te kunnen zijn, is het echter noodzakelijk dat wij uw Persoonsgegevens verwerken. Deze Persoonsgegevens worden door ons verzameld en verwerkt in overeenstemming </w:t>
      </w:r>
      <w:proofErr w:type="gramStart"/>
      <w:r>
        <w:lastRenderedPageBreak/>
        <w:t>met</w:t>
      </w:r>
      <w:proofErr w:type="gramEnd"/>
      <w:r>
        <w:t xml:space="preserve"> de toepasselijke wet- en regelgeving. Lees hier de privacyverklaring van Parkstad Limburg Theaters. </w:t>
      </w:r>
    </w:p>
    <w:p w14:paraId="12C7C438" w14:textId="316D9FDA" w:rsidR="000D1008" w:rsidRDefault="000D1008" w:rsidP="000D1008">
      <w:pPr>
        <w:pStyle w:val="Kop1"/>
      </w:pPr>
      <w:r>
        <w:t xml:space="preserve">Artikel 2: </w:t>
      </w:r>
      <w:r w:rsidR="00D9618F">
        <w:t>Huisregels WMC Kerkrade</w:t>
      </w:r>
      <w:r>
        <w:t xml:space="preserve"> </w:t>
      </w:r>
    </w:p>
    <w:p w14:paraId="14BF5EA1" w14:textId="77777777" w:rsidR="000D1008" w:rsidRDefault="000D1008" w:rsidP="000D1008">
      <w:r w:rsidRPr="000D1008">
        <w:rPr>
          <w:rStyle w:val="Kop2Char"/>
        </w:rPr>
        <w:t>2.1</w:t>
      </w:r>
      <w:r>
        <w:t xml:space="preserve"> Zodra een voorstelling is begonnen, mag niemand de concertzaal meer in of uit (met uitzondering van calamiteiten). </w:t>
      </w:r>
    </w:p>
    <w:p w14:paraId="0C9E0881" w14:textId="77777777" w:rsidR="000D1008" w:rsidRDefault="000D1008" w:rsidP="000D1008">
      <w:r w:rsidRPr="000D1008">
        <w:rPr>
          <w:rStyle w:val="Kop2Char"/>
        </w:rPr>
        <w:t>2.2</w:t>
      </w:r>
      <w:r>
        <w:t xml:space="preserve"> Het betreden van het evenemententerrein en het bijwonen van het evenement geschieden geheel op eigen risico. De organisatie is niet aansprakelijk voor incidenten, letsel of schade aan bezoekers en/of goederen. </w:t>
      </w:r>
    </w:p>
    <w:p w14:paraId="25B8F151" w14:textId="77777777" w:rsidR="000D1008" w:rsidRDefault="000D1008" w:rsidP="000D1008">
      <w:r w:rsidRPr="000D1008">
        <w:rPr>
          <w:rStyle w:val="Kop2Char"/>
        </w:rPr>
        <w:t>2.3</w:t>
      </w:r>
      <w:r>
        <w:t xml:space="preserve"> Aanwijzingen van de organisatie, beveiligers of hulpdiensten dienen te allen tijde te worden opgevolgd. De organisatie, beveiliging en hulpdiensten hebben te allen tijde het recht om personen de toegang te weigeren/ontzeggen of van het evenemententerrein te verwijderen. </w:t>
      </w:r>
    </w:p>
    <w:p w14:paraId="430E6999" w14:textId="77777777" w:rsidR="000D1008" w:rsidRDefault="000D1008" w:rsidP="000D1008">
      <w:r w:rsidRPr="000D1008">
        <w:rPr>
          <w:rStyle w:val="Kop2Char"/>
        </w:rPr>
        <w:t>2.4</w:t>
      </w:r>
      <w:r>
        <w:t xml:space="preserve"> U kunt gevraagd worden mee te werken aan een toegangscontrole tot het evenemententerrein, bestaande uit een visitatie en/of tassencontrole. </w:t>
      </w:r>
      <w:proofErr w:type="gramStart"/>
      <w:r>
        <w:t>Indien</w:t>
      </w:r>
      <w:proofErr w:type="gramEnd"/>
      <w:r>
        <w:t xml:space="preserve"> u hiervoor geen toestemming geeft, behoudt de organisatie zich het recht voor om u de toegang tot het evenemententerrein te weigeren. </w:t>
      </w:r>
    </w:p>
    <w:p w14:paraId="1AF5DCC3" w14:textId="77777777" w:rsidR="000D1008" w:rsidRDefault="000D1008" w:rsidP="000D1008">
      <w:r w:rsidRPr="000D1008">
        <w:rPr>
          <w:rStyle w:val="Kop2Char"/>
        </w:rPr>
        <w:t>2.5</w:t>
      </w:r>
      <w:r>
        <w:t xml:space="preserve"> De organisatie/beveiliging kan u vragen om u te legitimeren. </w:t>
      </w:r>
      <w:proofErr w:type="gramStart"/>
      <w:r>
        <w:t>Indien</w:t>
      </w:r>
      <w:proofErr w:type="gramEnd"/>
      <w:r>
        <w:t xml:space="preserve"> u zich niet kunt legitimeren, is de organisatie gerechtigd u de toegang tot het evenemententerrein te ontzeggen. </w:t>
      </w:r>
    </w:p>
    <w:p w14:paraId="6522F7EF" w14:textId="77777777" w:rsidR="000D1008" w:rsidRDefault="000D1008" w:rsidP="000D1008">
      <w:r w:rsidRPr="000D1008">
        <w:rPr>
          <w:rStyle w:val="Kop2Char"/>
        </w:rPr>
        <w:t>2.6</w:t>
      </w:r>
      <w:r>
        <w:t xml:space="preserve"> In geval van strafbare feiten zal de organisatie/beveiliging u overdragen aan de politie. </w:t>
      </w:r>
    </w:p>
    <w:p w14:paraId="098E7687" w14:textId="77777777" w:rsidR="000D1008" w:rsidRDefault="000D1008" w:rsidP="000D1008">
      <w:r w:rsidRPr="000D1008">
        <w:rPr>
          <w:rStyle w:val="Kop2Char"/>
        </w:rPr>
        <w:t>2.7</w:t>
      </w:r>
      <w:r>
        <w:t xml:space="preserve"> Het is verboden mee te nemen: </w:t>
      </w:r>
    </w:p>
    <w:p w14:paraId="3965BF55" w14:textId="034AA416" w:rsidR="000D1008" w:rsidRDefault="000D1008" w:rsidP="000D1008">
      <w:pPr>
        <w:pStyle w:val="Lijstalinea"/>
        <w:numPr>
          <w:ilvl w:val="0"/>
          <w:numId w:val="2"/>
        </w:numPr>
      </w:pPr>
      <w:r>
        <w:t xml:space="preserve">Alcoholische dranken - Flessen, blikjes en glaswerk </w:t>
      </w:r>
    </w:p>
    <w:p w14:paraId="0F69F2C1" w14:textId="5A664C10" w:rsidR="000D1008" w:rsidRDefault="000D1008" w:rsidP="000D1008">
      <w:pPr>
        <w:pStyle w:val="Lijstalinea"/>
        <w:numPr>
          <w:ilvl w:val="0"/>
          <w:numId w:val="2"/>
        </w:numPr>
      </w:pPr>
      <w:r>
        <w:t xml:space="preserve">Soft- en harddrugs </w:t>
      </w:r>
    </w:p>
    <w:p w14:paraId="6E92858A" w14:textId="697FAFEE" w:rsidR="000D1008" w:rsidRDefault="000D1008" w:rsidP="000D1008">
      <w:pPr>
        <w:pStyle w:val="Lijstalinea"/>
        <w:numPr>
          <w:ilvl w:val="0"/>
          <w:numId w:val="2"/>
        </w:numPr>
      </w:pPr>
      <w:r>
        <w:t xml:space="preserve">Laserpennen </w:t>
      </w:r>
    </w:p>
    <w:p w14:paraId="0619FE84" w14:textId="5CE5B290" w:rsidR="000D1008" w:rsidRDefault="000D1008" w:rsidP="000D1008">
      <w:pPr>
        <w:pStyle w:val="Lijstalinea"/>
        <w:numPr>
          <w:ilvl w:val="0"/>
          <w:numId w:val="2"/>
        </w:numPr>
      </w:pPr>
      <w:r>
        <w:t xml:space="preserve">Drones </w:t>
      </w:r>
    </w:p>
    <w:p w14:paraId="771A17C2" w14:textId="77777777" w:rsidR="000D1008" w:rsidRDefault="000D1008" w:rsidP="000D1008">
      <w:pPr>
        <w:pStyle w:val="Lijstalinea"/>
        <w:numPr>
          <w:ilvl w:val="0"/>
          <w:numId w:val="2"/>
        </w:numPr>
      </w:pPr>
      <w:r>
        <w:t xml:space="preserve">Vuurwerk </w:t>
      </w:r>
    </w:p>
    <w:p w14:paraId="43E3F89A" w14:textId="124EE0FD" w:rsidR="000D1008" w:rsidRDefault="000D1008" w:rsidP="000D1008">
      <w:pPr>
        <w:pStyle w:val="Lijstalinea"/>
        <w:numPr>
          <w:ilvl w:val="0"/>
          <w:numId w:val="2"/>
        </w:numPr>
      </w:pPr>
      <w:r>
        <w:t xml:space="preserve">Zakmessen, bestek, scharen en kettingen </w:t>
      </w:r>
    </w:p>
    <w:p w14:paraId="1BC4F60D" w14:textId="25FD3045" w:rsidR="000D1008" w:rsidRDefault="000D1008" w:rsidP="000D1008">
      <w:pPr>
        <w:pStyle w:val="Lijstalinea"/>
        <w:numPr>
          <w:ilvl w:val="0"/>
          <w:numId w:val="2"/>
        </w:numPr>
      </w:pPr>
      <w:r>
        <w:t xml:space="preserve">Wapens en munitie </w:t>
      </w:r>
    </w:p>
    <w:p w14:paraId="6E201CD9" w14:textId="77777777" w:rsidR="000D1008" w:rsidRDefault="000D1008" w:rsidP="000D1008">
      <w:r w:rsidRPr="000D1008">
        <w:rPr>
          <w:rStyle w:val="Kop2Char"/>
        </w:rPr>
        <w:t>2.8</w:t>
      </w:r>
      <w:r>
        <w:t xml:space="preserve"> Gewelddadig gedrag, discriminatie en seksuele intimidatie in welke vorm dan ook worden niet getolereerd. </w:t>
      </w:r>
    </w:p>
    <w:p w14:paraId="60FF9FA6" w14:textId="6AB8B8AC" w:rsidR="000D1008" w:rsidRDefault="000D1008" w:rsidP="000D1008">
      <w:r w:rsidRPr="000D1008">
        <w:rPr>
          <w:rStyle w:val="Kop2Char"/>
        </w:rPr>
        <w:t>2.9</w:t>
      </w:r>
      <w:r>
        <w:t xml:space="preserve"> </w:t>
      </w:r>
      <w:r w:rsidR="000233C6">
        <w:t>Het dragen van negatief sfeerbepalende kleding is verboden.</w:t>
      </w:r>
    </w:p>
    <w:p w14:paraId="499C9605" w14:textId="77777777" w:rsidR="000D1008" w:rsidRDefault="000D1008" w:rsidP="000D1008">
      <w:r w:rsidRPr="000D1008">
        <w:rPr>
          <w:rStyle w:val="Kop2Char"/>
        </w:rPr>
        <w:t>2.10</w:t>
      </w:r>
      <w:r>
        <w:t xml:space="preserve"> U dient op de hoogte te zijn van de vluchtwegen die in geval van nood gebruikt moeten worden. </w:t>
      </w:r>
    </w:p>
    <w:p w14:paraId="17341B2E" w14:textId="77777777" w:rsidR="000D1008" w:rsidRDefault="000D1008" w:rsidP="000D1008">
      <w:r w:rsidRPr="000D1008">
        <w:rPr>
          <w:rStyle w:val="Kop2Char"/>
        </w:rPr>
        <w:t>2.11</w:t>
      </w:r>
      <w:r>
        <w:t xml:space="preserve"> Bij vermeende dronkenschap kan de organisatie de toegang tot het evenemententerrein ontzeggen of bezoekers van het evenemententerrein verwijderen. </w:t>
      </w:r>
    </w:p>
    <w:p w14:paraId="2550CDA8" w14:textId="77777777" w:rsidR="000D1008" w:rsidRDefault="000D1008" w:rsidP="000D1008">
      <w:r w:rsidRPr="000D1008">
        <w:rPr>
          <w:rStyle w:val="Kop2Char"/>
        </w:rPr>
        <w:t>2.12</w:t>
      </w:r>
      <w:r>
        <w:t xml:space="preserve"> Aan personen onder de 18 jaar zal geen alcoholhoudende drank worden verkocht. In geval van twijfel zal om een leeftijdsbewijs of identiteitsbewijs worden gevraagd. Ook de doorverkoop van dranken aan minderjarigen is ten strengste verboden. </w:t>
      </w:r>
    </w:p>
    <w:p w14:paraId="450373A0" w14:textId="577E5A08" w:rsidR="000D1008" w:rsidRDefault="000D1008" w:rsidP="000D1008">
      <w:r w:rsidRPr="000D1008">
        <w:rPr>
          <w:rStyle w:val="Kop2Char"/>
        </w:rPr>
        <w:t>2.13</w:t>
      </w:r>
      <w:r>
        <w:t xml:space="preserve"> Het maken van foto- en video-opnamen door bezoekers is niet toegestaan. </w:t>
      </w:r>
    </w:p>
    <w:p w14:paraId="307798A4" w14:textId="77777777" w:rsidR="000D1008" w:rsidRDefault="000D1008" w:rsidP="000D1008">
      <w:r w:rsidRPr="000D1008">
        <w:rPr>
          <w:rStyle w:val="Kop2Char"/>
        </w:rPr>
        <w:lastRenderedPageBreak/>
        <w:t>2.14</w:t>
      </w:r>
      <w:r>
        <w:t xml:space="preserve"> Bij binnenkomst geeft u stilzwijgend toestemming aan de organisatie om opnamen op te slaan, te verveelvoudigen, openbaar te maken, ter beschikking te stellen aan de politie en/of te gebruiken voor promotionele doeleinden.</w:t>
      </w:r>
    </w:p>
    <w:p w14:paraId="5F32E5A3" w14:textId="7727AB69" w:rsidR="00600CE8" w:rsidRPr="00CE3E3D" w:rsidRDefault="000D1008" w:rsidP="000D1008">
      <w:r w:rsidRPr="000D1008">
        <w:rPr>
          <w:rStyle w:val="Kop2Char"/>
        </w:rPr>
        <w:t>2.15</w:t>
      </w:r>
      <w:r>
        <w:t xml:space="preserve"> In omstandigheden waarin dit reglement geen oplossing biedt, prevaleert het oordeel van de organisatie.</w:t>
      </w:r>
    </w:p>
    <w:sectPr w:rsidR="00600CE8" w:rsidRPr="00CE3E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663F11"/>
    <w:multiLevelType w:val="hybridMultilevel"/>
    <w:tmpl w:val="5610FF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7A37F5B"/>
    <w:multiLevelType w:val="hybridMultilevel"/>
    <w:tmpl w:val="254E92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53311052">
    <w:abstractNumId w:val="1"/>
  </w:num>
  <w:num w:numId="2" w16cid:durableId="637418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0F8"/>
    <w:rsid w:val="000233C6"/>
    <w:rsid w:val="000D1008"/>
    <w:rsid w:val="00147ED5"/>
    <w:rsid w:val="002466B1"/>
    <w:rsid w:val="002626C5"/>
    <w:rsid w:val="003E4F8A"/>
    <w:rsid w:val="00412111"/>
    <w:rsid w:val="004A6697"/>
    <w:rsid w:val="0053775B"/>
    <w:rsid w:val="005C3337"/>
    <w:rsid w:val="00600CE8"/>
    <w:rsid w:val="006F1118"/>
    <w:rsid w:val="007E027D"/>
    <w:rsid w:val="008C2946"/>
    <w:rsid w:val="009A3C17"/>
    <w:rsid w:val="00A030F8"/>
    <w:rsid w:val="00AC364A"/>
    <w:rsid w:val="00CE3E3D"/>
    <w:rsid w:val="00D81420"/>
    <w:rsid w:val="00D961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12637"/>
  <w15:chartTrackingRefBased/>
  <w15:docId w15:val="{4B01246D-C5C9-4B0C-A8CF-083B4C0A8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E3E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CE3E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3E3D"/>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CE3E3D"/>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CE3E3D"/>
    <w:pPr>
      <w:ind w:left="720"/>
      <w:contextualSpacing/>
    </w:pPr>
  </w:style>
  <w:style w:type="paragraph" w:styleId="Geenafstand">
    <w:name w:val="No Spacing"/>
    <w:uiPriority w:val="1"/>
    <w:qFormat/>
    <w:rsid w:val="002626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906</Words>
  <Characters>4985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Daniek Lautenbach</dc:creator>
  <cp:keywords/>
  <dc:description/>
  <cp:lastModifiedBy>Bart Sevenich - WMC Kerkrade</cp:lastModifiedBy>
  <cp:revision>2</cp:revision>
  <dcterms:created xsi:type="dcterms:W3CDTF">2026-02-20T10:54:00Z</dcterms:created>
  <dcterms:modified xsi:type="dcterms:W3CDTF">2026-02-20T10:54:00Z</dcterms:modified>
</cp:coreProperties>
</file>